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CB44AD">
        <w:tc>
          <w:tcPr>
            <w:tcW w:w="2250" w:type="dxa"/>
          </w:tcPr>
          <w:p w14:paraId="3E968997" w14:textId="399F6CDD" w:rsidR="00B34FB2" w:rsidRPr="00E10B62" w:rsidRDefault="00505E15"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4EB0F879" w:rsidR="00B34FB2" w:rsidRPr="00E10B62" w:rsidRDefault="00505E15" w:rsidP="00B34FB2">
            <w:pPr>
              <w:jc w:val="both"/>
              <w:rPr>
                <w:rFonts w:ascii="Calibri" w:hAnsi="Calibri" w:cs="Calibri"/>
              </w:rPr>
            </w:pPr>
            <w:r>
              <w:rPr>
                <w:rFonts w:ascii="Calibri" w:hAnsi="Calibri" w:cs="Calibri"/>
              </w:rPr>
              <w:t>EFB</w:t>
            </w:r>
            <w:r w:rsidR="00755BDC">
              <w:rPr>
                <w:rFonts w:ascii="Calibri" w:hAnsi="Calibri" w:cs="Calibri"/>
              </w:rPr>
              <w:t>-A7a</w:t>
            </w:r>
          </w:p>
        </w:tc>
      </w:tr>
      <w:tr w:rsidR="00625AC2" w:rsidRPr="00E10B62" w14:paraId="046F82D7" w14:textId="77777777" w:rsidTr="00CB44AD">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5A6982" w:rsidRDefault="00B34FB2" w:rsidP="00B34FB2">
            <w:pPr>
              <w:jc w:val="both"/>
              <w:rPr>
                <w:rFonts w:ascii="Calibri" w:hAnsi="Calibri" w:cs="Calibri"/>
                <w:sz w:val="20"/>
                <w:szCs w:val="20"/>
              </w:rPr>
            </w:pPr>
          </w:p>
        </w:tc>
      </w:tr>
      <w:tr w:rsidR="00625AC2" w:rsidRPr="00E10B62" w14:paraId="02A67778" w14:textId="77777777" w:rsidTr="00CB44AD">
        <w:tc>
          <w:tcPr>
            <w:tcW w:w="2250" w:type="dxa"/>
          </w:tcPr>
          <w:p w14:paraId="44FB1985" w14:textId="073AA4F7" w:rsidR="00B34FB2" w:rsidRPr="00E10B62" w:rsidRDefault="00505E15"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7510D5CA" w:rsidR="00B34FB2" w:rsidRPr="00E10B62" w:rsidRDefault="00B87E84" w:rsidP="00B34FB2">
            <w:pPr>
              <w:jc w:val="both"/>
              <w:rPr>
                <w:rFonts w:ascii="Calibri" w:hAnsi="Calibri" w:cs="Calibri"/>
              </w:rPr>
            </w:pPr>
            <w:r w:rsidRPr="00B87E84">
              <w:rPr>
                <w:rFonts w:ascii="Calibri" w:hAnsi="Calibri" w:cs="Calibri"/>
              </w:rPr>
              <w:t>Handrail Design at Commonly Accessible Routes</w:t>
            </w:r>
          </w:p>
        </w:tc>
      </w:tr>
      <w:tr w:rsidR="00625AC2" w:rsidRPr="00E10B62" w14:paraId="016D2F04" w14:textId="77777777" w:rsidTr="00CB44AD">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5A6982" w:rsidRDefault="00B34FB2" w:rsidP="00B34FB2">
            <w:pPr>
              <w:jc w:val="both"/>
              <w:rPr>
                <w:rFonts w:ascii="Calibri" w:hAnsi="Calibri" w:cs="Calibri"/>
                <w:sz w:val="20"/>
                <w:szCs w:val="20"/>
              </w:rPr>
            </w:pPr>
          </w:p>
        </w:tc>
      </w:tr>
      <w:tr w:rsidR="00625AC2" w:rsidRPr="00E10B62" w14:paraId="7597D364" w14:textId="77777777" w:rsidTr="00CB44AD">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CB44AD">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5A6982" w:rsidRDefault="00B34FB2" w:rsidP="00B34FB2">
            <w:pPr>
              <w:jc w:val="both"/>
              <w:rPr>
                <w:rFonts w:ascii="Calibri" w:hAnsi="Calibri" w:cs="Calibri"/>
                <w:sz w:val="20"/>
                <w:szCs w:val="20"/>
              </w:rPr>
            </w:pPr>
          </w:p>
        </w:tc>
      </w:tr>
      <w:tr w:rsidR="00B34FB2" w:rsidRPr="00E10B62" w14:paraId="7734565C" w14:textId="77777777" w:rsidTr="00CB44AD">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0C8D4E8A" w:rsidR="00B34FB2" w:rsidRPr="00E10B62" w:rsidRDefault="00544C24" w:rsidP="00B34FB2">
            <w:pPr>
              <w:jc w:val="both"/>
              <w:rPr>
                <w:rFonts w:ascii="Calibri" w:hAnsi="Calibri" w:cs="Calibri"/>
              </w:rPr>
            </w:pPr>
            <w:r w:rsidRPr="00F8638B">
              <w:rPr>
                <w:rFonts w:ascii="Calibri" w:hAnsi="Calibri" w:cs="Calibri"/>
              </w:rPr>
              <w:t>Accessible Routes at Common Area</w:t>
            </w:r>
          </w:p>
        </w:tc>
      </w:tr>
      <w:tr w:rsidR="00B34FB2" w:rsidRPr="00E10B62" w14:paraId="41960692" w14:textId="77777777" w:rsidTr="00CB44AD">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5A6982" w:rsidRDefault="00B34FB2" w:rsidP="00B34FB2">
            <w:pPr>
              <w:jc w:val="both"/>
              <w:rPr>
                <w:rFonts w:ascii="Calibri" w:hAnsi="Calibri" w:cs="Calibri"/>
                <w:sz w:val="18"/>
                <w:szCs w:val="18"/>
              </w:rPr>
            </w:pPr>
          </w:p>
        </w:tc>
      </w:tr>
      <w:tr w:rsidR="00B34FB2" w:rsidRPr="00E10B62" w14:paraId="4A41B2CC" w14:textId="77777777" w:rsidTr="00CB44AD">
        <w:tc>
          <w:tcPr>
            <w:tcW w:w="2250" w:type="dxa"/>
          </w:tcPr>
          <w:p w14:paraId="19048364" w14:textId="2679AD71" w:rsidR="00B34FB2" w:rsidRPr="00E10B62" w:rsidRDefault="00CB44AD"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18A1AA8A" w14:textId="417D9326" w:rsidR="00755BDC" w:rsidRDefault="00755BDC" w:rsidP="00755BDC">
            <w:pPr>
              <w:jc w:val="both"/>
              <w:rPr>
                <w:rFonts w:ascii="Calibri" w:hAnsi="Calibri" w:cs="Calibri"/>
              </w:rPr>
            </w:pPr>
            <w:r w:rsidRPr="00755BDC">
              <w:rPr>
                <w:rFonts w:ascii="Calibri" w:hAnsi="Calibri" w:cs="Calibri"/>
              </w:rPr>
              <w:t>Handrails to corridors, steps and</w:t>
            </w:r>
            <w:r>
              <w:rPr>
                <w:rFonts w:ascii="Calibri" w:hAnsi="Calibri" w:cs="Calibri"/>
              </w:rPr>
              <w:t xml:space="preserve"> </w:t>
            </w:r>
            <w:r w:rsidRPr="00755BDC">
              <w:rPr>
                <w:rFonts w:ascii="Calibri" w:hAnsi="Calibri" w:cs="Calibri"/>
              </w:rPr>
              <w:t>staircases should be lowered to a</w:t>
            </w:r>
            <w:r>
              <w:rPr>
                <w:rFonts w:ascii="Calibri" w:hAnsi="Calibri" w:cs="Calibri"/>
              </w:rPr>
              <w:t xml:space="preserve"> </w:t>
            </w:r>
            <w:r w:rsidRPr="00755BDC">
              <w:rPr>
                <w:rFonts w:ascii="Calibri" w:hAnsi="Calibri" w:cs="Calibri"/>
              </w:rPr>
              <w:t>height between 810 mm and 900 mm</w:t>
            </w:r>
            <w:r>
              <w:rPr>
                <w:rFonts w:ascii="Calibri" w:hAnsi="Calibri" w:cs="Calibri"/>
              </w:rPr>
              <w:t xml:space="preserve"> </w:t>
            </w:r>
            <w:r w:rsidRPr="00755BDC">
              <w:rPr>
                <w:rFonts w:ascii="Calibri" w:hAnsi="Calibri" w:cs="Calibri"/>
              </w:rPr>
              <w:t>from the finished floor level to the top</w:t>
            </w:r>
            <w:r>
              <w:rPr>
                <w:rFonts w:ascii="Calibri" w:hAnsi="Calibri" w:cs="Calibri"/>
              </w:rPr>
              <w:t xml:space="preserve"> </w:t>
            </w:r>
            <w:r w:rsidRPr="00755BDC">
              <w:rPr>
                <w:rFonts w:ascii="Calibri" w:hAnsi="Calibri" w:cs="Calibri"/>
              </w:rPr>
              <w:t>of the handrails.</w:t>
            </w:r>
          </w:p>
          <w:p w14:paraId="00782C0C" w14:textId="77777777" w:rsidR="00755BDC" w:rsidRPr="005A6982" w:rsidRDefault="00755BDC" w:rsidP="00755BDC">
            <w:pPr>
              <w:jc w:val="both"/>
              <w:rPr>
                <w:rFonts w:ascii="Calibri" w:hAnsi="Calibri" w:cs="Calibri"/>
                <w:sz w:val="18"/>
                <w:szCs w:val="18"/>
              </w:rPr>
            </w:pPr>
          </w:p>
          <w:p w14:paraId="46EBC017" w14:textId="28299CAF" w:rsidR="00B34FB2" w:rsidRPr="00E10B62" w:rsidRDefault="00F572EF" w:rsidP="00755BDC">
            <w:pPr>
              <w:jc w:val="both"/>
              <w:rPr>
                <w:rFonts w:ascii="Calibri" w:hAnsi="Calibri" w:cs="Calibri"/>
              </w:rPr>
            </w:pPr>
            <w:r w:rsidRPr="00F572EF">
              <w:rPr>
                <w:rFonts w:ascii="Calibri" w:hAnsi="Calibri" w:cs="Calibri"/>
              </w:rPr>
              <w:t>Handrails should be of materials such as timber or with plastic coated surfaces for easier grip.</w:t>
            </w:r>
          </w:p>
        </w:tc>
      </w:tr>
      <w:tr w:rsidR="00B34FB2" w:rsidRPr="00E10B62" w14:paraId="0EAAF124" w14:textId="77777777" w:rsidTr="00CB44AD">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5A6982" w:rsidRDefault="00B34FB2" w:rsidP="00B34FB2">
            <w:pPr>
              <w:jc w:val="both"/>
              <w:rPr>
                <w:rFonts w:ascii="Calibri" w:hAnsi="Calibri" w:cs="Calibri"/>
                <w:sz w:val="18"/>
                <w:szCs w:val="18"/>
              </w:rPr>
            </w:pPr>
          </w:p>
        </w:tc>
      </w:tr>
      <w:tr w:rsidR="00B34FB2" w:rsidRPr="00E10B62" w14:paraId="3CB14E1A" w14:textId="77777777" w:rsidTr="00CB44AD">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4A96C824" w14:textId="66E4F06D" w:rsidR="00C77BC8" w:rsidRDefault="00BC248C" w:rsidP="00350F1D">
            <w:pPr>
              <w:pStyle w:val="ListParagraph"/>
              <w:numPr>
                <w:ilvl w:val="0"/>
                <w:numId w:val="2"/>
              </w:numPr>
              <w:spacing w:after="160" w:line="259" w:lineRule="auto"/>
              <w:jc w:val="both"/>
              <w:rPr>
                <w:rFonts w:ascii="Calibri" w:hAnsi="Calibri" w:cs="Calibri"/>
              </w:rPr>
            </w:pPr>
            <w:r w:rsidRPr="00755BDC">
              <w:rPr>
                <w:rFonts w:ascii="Calibri" w:hAnsi="Calibri" w:cs="Calibri"/>
              </w:rPr>
              <w:t xml:space="preserve">Handrails </w:t>
            </w:r>
            <w:r w:rsidR="000D56F8" w:rsidRPr="000D56F8">
              <w:rPr>
                <w:rFonts w:ascii="Calibri" w:hAnsi="Calibri" w:cs="Calibri"/>
              </w:rPr>
              <w:t xml:space="preserve">along </w:t>
            </w:r>
            <w:r w:rsidR="00C77BC8" w:rsidRPr="00057BA7">
              <w:rPr>
                <w:rFonts w:ascii="Calibri" w:hAnsi="Calibri" w:cs="Calibri"/>
              </w:rPr>
              <w:t>major access route</w:t>
            </w:r>
            <w:r w:rsidR="004F1A18" w:rsidRPr="00057BA7">
              <w:rPr>
                <w:rFonts w:ascii="Calibri" w:hAnsi="Calibri" w:cs="Calibri"/>
              </w:rPr>
              <w:t>(s)</w:t>
            </w:r>
            <w:r w:rsidR="00FF50A5">
              <w:rPr>
                <w:rStyle w:val="FootnoteReference"/>
                <w:rFonts w:ascii="Calibri" w:hAnsi="Calibri" w:cs="Calibri"/>
              </w:rPr>
              <w:footnoteReference w:id="1"/>
            </w:r>
            <w:r w:rsidR="00057BA7" w:rsidRPr="00057BA7">
              <w:rPr>
                <w:rFonts w:ascii="Calibri" w:hAnsi="Calibri" w:cs="Calibri"/>
              </w:rPr>
              <w:t xml:space="preserve"> shall be</w:t>
            </w:r>
            <w:r>
              <w:rPr>
                <w:rFonts w:ascii="Calibri" w:hAnsi="Calibri" w:cs="Calibri"/>
              </w:rPr>
              <w:t xml:space="preserve"> positioned at a height between 810 mm and 900 mm measured </w:t>
            </w:r>
            <w:r w:rsidRPr="00BC248C">
              <w:rPr>
                <w:rFonts w:ascii="Calibri" w:hAnsi="Calibri" w:cs="Calibri"/>
              </w:rPr>
              <w:t>from the finished floor level to the top of the handrails</w:t>
            </w:r>
            <w:r>
              <w:rPr>
                <w:rFonts w:ascii="Calibri" w:hAnsi="Calibri" w:cs="Calibri"/>
              </w:rPr>
              <w:t>.</w:t>
            </w:r>
          </w:p>
          <w:p w14:paraId="6893D847" w14:textId="77777777" w:rsidR="00BC248C" w:rsidRPr="005A6982" w:rsidRDefault="00BC248C" w:rsidP="00BC248C">
            <w:pPr>
              <w:pStyle w:val="ListParagraph"/>
              <w:spacing w:after="160" w:line="259" w:lineRule="auto"/>
              <w:ind w:left="360"/>
              <w:jc w:val="both"/>
              <w:rPr>
                <w:rFonts w:ascii="Calibri" w:hAnsi="Calibri" w:cs="Calibri"/>
                <w:sz w:val="18"/>
                <w:szCs w:val="18"/>
              </w:rPr>
            </w:pPr>
          </w:p>
          <w:p w14:paraId="4CD1E32F" w14:textId="37411CA6" w:rsidR="00BC248C" w:rsidRDefault="00BC248C" w:rsidP="00350F1D">
            <w:pPr>
              <w:pStyle w:val="ListParagraph"/>
              <w:numPr>
                <w:ilvl w:val="0"/>
                <w:numId w:val="2"/>
              </w:numPr>
              <w:spacing w:after="160" w:line="259" w:lineRule="auto"/>
              <w:jc w:val="both"/>
              <w:rPr>
                <w:rFonts w:ascii="Calibri" w:hAnsi="Calibri" w:cs="Calibri"/>
              </w:rPr>
            </w:pPr>
            <w:r w:rsidRPr="00BC248C">
              <w:rPr>
                <w:rFonts w:ascii="Calibri" w:hAnsi="Calibri" w:cs="Calibri"/>
              </w:rPr>
              <w:t xml:space="preserve">Handrails shall incorporate features such as plastic-coated surfaces, textured finishes, or </w:t>
            </w:r>
            <w:r w:rsidR="00B879AA">
              <w:rPr>
                <w:rFonts w:ascii="Calibri" w:hAnsi="Calibri" w:cs="Calibri"/>
              </w:rPr>
              <w:t>made of</w:t>
            </w:r>
            <w:r>
              <w:rPr>
                <w:rFonts w:ascii="Calibri" w:hAnsi="Calibri" w:cs="Calibri"/>
              </w:rPr>
              <w:t xml:space="preserve"> </w:t>
            </w:r>
            <w:r w:rsidRPr="00BC248C">
              <w:rPr>
                <w:rFonts w:ascii="Calibri" w:hAnsi="Calibri" w:cs="Calibri"/>
              </w:rPr>
              <w:t>timber to enhance grip</w:t>
            </w:r>
            <w:r>
              <w:rPr>
                <w:rFonts w:ascii="Calibri" w:hAnsi="Calibri" w:cs="Calibri"/>
              </w:rPr>
              <w:t>.</w:t>
            </w:r>
          </w:p>
          <w:p w14:paraId="2C667FE2" w14:textId="77777777" w:rsidR="00057BA7" w:rsidRPr="005A6982" w:rsidRDefault="00057BA7" w:rsidP="00057BA7">
            <w:pPr>
              <w:pStyle w:val="ListParagraph"/>
              <w:spacing w:after="160" w:line="259" w:lineRule="auto"/>
              <w:ind w:left="360"/>
              <w:jc w:val="both"/>
              <w:rPr>
                <w:rFonts w:ascii="Calibri" w:hAnsi="Calibri" w:cs="Calibri"/>
                <w:sz w:val="20"/>
                <w:szCs w:val="20"/>
              </w:rPr>
            </w:pPr>
          </w:p>
          <w:p w14:paraId="55E6C16E" w14:textId="77777777" w:rsidR="00537812" w:rsidRPr="00891E2B" w:rsidRDefault="00537812" w:rsidP="00537812">
            <w:pPr>
              <w:pStyle w:val="ListParagraph"/>
              <w:numPr>
                <w:ilvl w:val="0"/>
                <w:numId w:val="2"/>
              </w:numPr>
              <w:spacing w:after="160" w:line="259" w:lineRule="auto"/>
              <w:jc w:val="both"/>
              <w:rPr>
                <w:rFonts w:ascii="Calibri" w:hAnsi="Calibri" w:cs="Calibri"/>
              </w:rPr>
            </w:pPr>
            <w:bookmarkStart w:id="2" w:name="_Hlk203117563"/>
            <w:r w:rsidRPr="00891E2B">
              <w:rPr>
                <w:rFonts w:ascii="Calibri" w:hAnsi="Calibri" w:cs="Calibri"/>
              </w:rPr>
              <w:t xml:space="preserve">When identifying the major access route(s), the circulation paths </w:t>
            </w:r>
            <w:r>
              <w:rPr>
                <w:rFonts w:ascii="Calibri" w:hAnsi="Calibri" w:cs="Calibri"/>
              </w:rPr>
              <w:t>accessing to</w:t>
            </w:r>
            <w:r w:rsidRPr="00891E2B">
              <w:rPr>
                <w:rFonts w:ascii="Calibri" w:hAnsi="Calibri" w:cs="Calibri"/>
              </w:rPr>
              <w:t xml:space="preserve"> </w:t>
            </w:r>
            <w:proofErr w:type="gramStart"/>
            <w:r w:rsidRPr="00891E2B">
              <w:rPr>
                <w:rFonts w:ascii="Calibri" w:hAnsi="Calibri" w:cs="Calibri"/>
              </w:rPr>
              <w:t>all of</w:t>
            </w:r>
            <w:proofErr w:type="gramEnd"/>
            <w:r w:rsidRPr="00891E2B">
              <w:rPr>
                <w:rFonts w:ascii="Calibri" w:hAnsi="Calibri" w:cs="Calibri"/>
              </w:rPr>
              <w:t xml:space="preserve"> the following space types</w:t>
            </w:r>
            <w:r>
              <w:rPr>
                <w:rFonts w:ascii="Calibri" w:hAnsi="Calibri" w:cs="Calibri"/>
              </w:rPr>
              <w:t xml:space="preserve"> from the main building entrance(s)</w:t>
            </w:r>
            <w:r w:rsidRPr="00891E2B">
              <w:rPr>
                <w:rFonts w:ascii="Calibri" w:hAnsi="Calibri" w:cs="Calibri"/>
              </w:rPr>
              <w:t xml:space="preserve"> shall be considered:</w:t>
            </w:r>
          </w:p>
          <w:p w14:paraId="109781A4" w14:textId="77777777" w:rsidR="00537812" w:rsidRPr="00891E2B" w:rsidRDefault="00537812" w:rsidP="00537812">
            <w:pPr>
              <w:pStyle w:val="ListParagraph"/>
              <w:numPr>
                <w:ilvl w:val="1"/>
                <w:numId w:val="2"/>
              </w:numPr>
              <w:jc w:val="both"/>
              <w:rPr>
                <w:rFonts w:ascii="Calibri" w:hAnsi="Calibri" w:cs="Calibri"/>
              </w:rPr>
            </w:pPr>
            <w:r w:rsidRPr="00891E2B">
              <w:rPr>
                <w:rFonts w:ascii="Calibri" w:hAnsi="Calibri" w:cs="Calibri"/>
              </w:rPr>
              <w:t xml:space="preserve">Main lobby/ </w:t>
            </w:r>
            <w:proofErr w:type="gramStart"/>
            <w:r w:rsidRPr="00891E2B">
              <w:rPr>
                <w:rFonts w:ascii="Calibri" w:hAnsi="Calibri" w:cs="Calibri"/>
              </w:rPr>
              <w:t>foyer;</w:t>
            </w:r>
            <w:proofErr w:type="gramEnd"/>
          </w:p>
          <w:p w14:paraId="1F551A8A" w14:textId="77777777" w:rsidR="00537812" w:rsidRPr="00891E2B" w:rsidRDefault="00537812" w:rsidP="00537812">
            <w:pPr>
              <w:pStyle w:val="ListParagraph"/>
              <w:numPr>
                <w:ilvl w:val="1"/>
                <w:numId w:val="2"/>
              </w:numPr>
              <w:jc w:val="both"/>
              <w:rPr>
                <w:rFonts w:ascii="Calibri" w:hAnsi="Calibri" w:cs="Calibri"/>
              </w:rPr>
            </w:pPr>
            <w:r w:rsidRPr="00891E2B">
              <w:rPr>
                <w:rFonts w:ascii="Calibri" w:hAnsi="Calibri" w:cs="Calibri"/>
              </w:rPr>
              <w:t xml:space="preserve">Lift </w:t>
            </w:r>
            <w:proofErr w:type="gramStart"/>
            <w:r w:rsidRPr="00891E2B">
              <w:rPr>
                <w:rFonts w:ascii="Calibri" w:hAnsi="Calibri" w:cs="Calibri"/>
              </w:rPr>
              <w:t>lobbies;</w:t>
            </w:r>
            <w:proofErr w:type="gramEnd"/>
          </w:p>
          <w:p w14:paraId="1EE7EF2F" w14:textId="77777777" w:rsidR="00537812" w:rsidRPr="00891E2B" w:rsidRDefault="00537812" w:rsidP="00537812">
            <w:pPr>
              <w:pStyle w:val="ListParagraph"/>
              <w:numPr>
                <w:ilvl w:val="1"/>
                <w:numId w:val="2"/>
              </w:numPr>
              <w:jc w:val="both"/>
              <w:rPr>
                <w:rFonts w:ascii="Calibri" w:hAnsi="Calibri" w:cs="Calibri"/>
              </w:rPr>
            </w:pPr>
            <w:r w:rsidRPr="00891E2B">
              <w:rPr>
                <w:rFonts w:ascii="Calibri" w:hAnsi="Calibri" w:cs="Calibri"/>
              </w:rPr>
              <w:t xml:space="preserve">Clubhouse </w:t>
            </w:r>
            <w:proofErr w:type="gramStart"/>
            <w:r w:rsidRPr="00891E2B">
              <w:rPr>
                <w:rFonts w:ascii="Calibri" w:hAnsi="Calibri" w:cs="Calibri"/>
              </w:rPr>
              <w:t>entrance;</w:t>
            </w:r>
            <w:proofErr w:type="gramEnd"/>
          </w:p>
          <w:p w14:paraId="42CFA9C0" w14:textId="77777777" w:rsidR="00537812" w:rsidRPr="00891E2B" w:rsidRDefault="00537812" w:rsidP="00537812">
            <w:pPr>
              <w:pStyle w:val="ListParagraph"/>
              <w:numPr>
                <w:ilvl w:val="1"/>
                <w:numId w:val="2"/>
              </w:numPr>
              <w:jc w:val="both"/>
              <w:rPr>
                <w:rFonts w:ascii="Calibri" w:hAnsi="Calibri" w:cs="Calibri"/>
              </w:rPr>
            </w:pPr>
            <w:r w:rsidRPr="00891E2B">
              <w:rPr>
                <w:rFonts w:ascii="Calibri" w:hAnsi="Calibri" w:cs="Calibri"/>
              </w:rPr>
              <w:t xml:space="preserve">Shops, restaurants, cinemas, </w:t>
            </w:r>
            <w:proofErr w:type="gramStart"/>
            <w:r w:rsidRPr="00891E2B">
              <w:rPr>
                <w:rFonts w:ascii="Calibri" w:hAnsi="Calibri" w:cs="Calibri"/>
              </w:rPr>
              <w:t>etc.;</w:t>
            </w:r>
            <w:proofErr w:type="gramEnd"/>
          </w:p>
          <w:p w14:paraId="33B01620" w14:textId="77777777" w:rsidR="00537812" w:rsidRPr="00891E2B" w:rsidRDefault="00537812" w:rsidP="00537812">
            <w:pPr>
              <w:pStyle w:val="ListParagraph"/>
              <w:numPr>
                <w:ilvl w:val="1"/>
                <w:numId w:val="2"/>
              </w:numPr>
              <w:jc w:val="both"/>
              <w:rPr>
                <w:rFonts w:ascii="Calibri" w:hAnsi="Calibri" w:cs="Calibri"/>
              </w:rPr>
            </w:pPr>
            <w:proofErr w:type="gramStart"/>
            <w:r w:rsidRPr="00891E2B">
              <w:rPr>
                <w:rFonts w:ascii="Calibri" w:hAnsi="Calibri" w:cs="Calibri"/>
              </w:rPr>
              <w:t>Toilets;</w:t>
            </w:r>
            <w:proofErr w:type="gramEnd"/>
          </w:p>
          <w:p w14:paraId="054D8845" w14:textId="77777777" w:rsidR="00537812" w:rsidRPr="00891E2B" w:rsidRDefault="00537812" w:rsidP="00537812">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0A716CDA" w14:textId="77777777" w:rsidR="00537812" w:rsidRPr="005A6982" w:rsidRDefault="00537812" w:rsidP="00537812">
            <w:pPr>
              <w:pStyle w:val="ListParagraph"/>
              <w:spacing w:after="160" w:line="259" w:lineRule="auto"/>
              <w:ind w:left="360"/>
              <w:jc w:val="both"/>
              <w:rPr>
                <w:rFonts w:ascii="Calibri" w:hAnsi="Calibri" w:cs="Calibri"/>
                <w:sz w:val="20"/>
                <w:szCs w:val="20"/>
              </w:rPr>
            </w:pPr>
          </w:p>
          <w:p w14:paraId="6132A9F3" w14:textId="77777777" w:rsidR="005A6982" w:rsidRDefault="005A6982" w:rsidP="005A6982">
            <w:pPr>
              <w:pStyle w:val="ListParagraph"/>
              <w:numPr>
                <w:ilvl w:val="0"/>
                <w:numId w:val="2"/>
              </w:numPr>
              <w:spacing w:after="160" w:line="259" w:lineRule="auto"/>
              <w:jc w:val="both"/>
              <w:rPr>
                <w:rFonts w:ascii="Calibri" w:hAnsi="Calibri" w:cs="Calibri"/>
              </w:rPr>
            </w:pPr>
            <w:r w:rsidRPr="00550D26">
              <w:rPr>
                <w:rFonts w:ascii="Calibri" w:hAnsi="Calibri" w:cs="Calibri"/>
              </w:rPr>
              <w:t>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requirements. This is to provide safe and inclusive access, particularly for elderly individuals</w:t>
            </w:r>
            <w:r w:rsidRPr="00891E2B">
              <w:rPr>
                <w:rFonts w:ascii="Calibri" w:hAnsi="Calibri" w:cs="Calibri"/>
              </w:rPr>
              <w:t xml:space="preserve">. </w:t>
            </w:r>
          </w:p>
          <w:p w14:paraId="1BA038CD" w14:textId="77777777" w:rsidR="005A6982" w:rsidRPr="005A6982" w:rsidRDefault="005A6982" w:rsidP="005A6982">
            <w:pPr>
              <w:pStyle w:val="ListParagraph"/>
              <w:spacing w:after="160" w:line="259" w:lineRule="auto"/>
              <w:ind w:left="360"/>
              <w:jc w:val="both"/>
              <w:rPr>
                <w:rFonts w:ascii="Calibri" w:hAnsi="Calibri" w:cs="Calibri"/>
                <w:sz w:val="20"/>
                <w:szCs w:val="20"/>
              </w:rPr>
            </w:pPr>
          </w:p>
          <w:bookmarkEnd w:id="2"/>
          <w:p w14:paraId="0BAE66FA" w14:textId="78F7E66C" w:rsidR="00057BA7" w:rsidRPr="002D7199" w:rsidRDefault="00057BA7" w:rsidP="00766FD0">
            <w:pPr>
              <w:pStyle w:val="ListParagraph"/>
              <w:numPr>
                <w:ilvl w:val="0"/>
                <w:numId w:val="2"/>
              </w:numPr>
              <w:spacing w:after="160" w:line="259" w:lineRule="auto"/>
              <w:jc w:val="both"/>
              <w:rPr>
                <w:rFonts w:ascii="Calibri" w:hAnsi="Calibri" w:cs="Calibri"/>
              </w:rPr>
            </w:pPr>
            <w:r>
              <w:rPr>
                <w:rFonts w:ascii="Calibri" w:hAnsi="Calibri" w:cs="Calibri"/>
              </w:rPr>
              <w:lastRenderedPageBreak/>
              <w:t xml:space="preserve">Back of house staircases are excluded </w:t>
            </w:r>
            <w:r w:rsidR="00766FD0">
              <w:rPr>
                <w:rFonts w:ascii="Calibri" w:hAnsi="Calibri" w:cs="Calibri"/>
              </w:rPr>
              <w:t>in the assessment.</w:t>
            </w:r>
          </w:p>
        </w:tc>
      </w:tr>
      <w:tr w:rsidR="008C3F9C" w:rsidRPr="00E10B62" w14:paraId="28B12892" w14:textId="77777777" w:rsidTr="00CB44AD">
        <w:tc>
          <w:tcPr>
            <w:tcW w:w="2250" w:type="dxa"/>
          </w:tcPr>
          <w:p w14:paraId="759B893F" w14:textId="08B4E506" w:rsidR="008C3F9C" w:rsidRPr="00E10B62" w:rsidRDefault="008C3F9C" w:rsidP="00B34FB2">
            <w:pPr>
              <w:rPr>
                <w:rFonts w:ascii="Calibri" w:hAnsi="Calibri" w:cs="Calibri"/>
              </w:rPr>
            </w:pPr>
            <w:r>
              <w:rPr>
                <w:rFonts w:ascii="Calibri" w:hAnsi="Calibri" w:cs="Calibri"/>
              </w:rPr>
              <w:lastRenderedPageBreak/>
              <w:t>Submittals:</w:t>
            </w:r>
          </w:p>
        </w:tc>
        <w:tc>
          <w:tcPr>
            <w:tcW w:w="6776" w:type="dxa"/>
          </w:tcPr>
          <w:p w14:paraId="098CF5C1" w14:textId="2B6D7F9F" w:rsidR="005F1F37" w:rsidRDefault="00505E15" w:rsidP="005F1F37">
            <w:pPr>
              <w:pStyle w:val="ListParagraph"/>
              <w:numPr>
                <w:ilvl w:val="0"/>
                <w:numId w:val="3"/>
              </w:numPr>
              <w:jc w:val="both"/>
              <w:rPr>
                <w:rFonts w:ascii="Calibri" w:hAnsi="Calibri" w:cs="Calibri"/>
              </w:rPr>
            </w:pPr>
            <w:r>
              <w:rPr>
                <w:rFonts w:ascii="Calibri" w:hAnsi="Calibri" w:cs="Calibri"/>
              </w:rPr>
              <w:t>EFB</w:t>
            </w:r>
            <w:r w:rsidR="00755BDC">
              <w:rPr>
                <w:rFonts w:ascii="Calibri" w:hAnsi="Calibri" w:cs="Calibri"/>
              </w:rPr>
              <w:t>-A7a</w:t>
            </w:r>
            <w:r w:rsidR="005F1F37">
              <w:rPr>
                <w:rFonts w:ascii="Calibri" w:hAnsi="Calibri" w:cs="Calibri"/>
              </w:rPr>
              <w:t>_01</w:t>
            </w:r>
          </w:p>
          <w:p w14:paraId="7E0DF11D" w14:textId="17185825" w:rsidR="004F1A18" w:rsidRDefault="004F1A18" w:rsidP="004F1A18">
            <w:pPr>
              <w:spacing w:before="60" w:after="60"/>
              <w:ind w:left="360"/>
              <w:jc w:val="both"/>
              <w:rPr>
                <w:rFonts w:ascii="Calibri" w:hAnsi="Calibri" w:cs="Calibri"/>
              </w:rPr>
            </w:pPr>
            <w:r>
              <w:rPr>
                <w:rFonts w:ascii="Calibri" w:hAnsi="Calibri" w:cs="Calibri"/>
              </w:rPr>
              <w:t>Provide annotated layout drawing(s) to identify:</w:t>
            </w:r>
          </w:p>
          <w:p w14:paraId="3672A7D7" w14:textId="40390822" w:rsidR="00AE7592"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Pr="00C77BC8">
              <w:rPr>
                <w:rFonts w:ascii="Calibri" w:hAnsi="Calibri" w:cs="Calibri"/>
              </w:rPr>
              <w:t>major access route</w:t>
            </w:r>
            <w:r>
              <w:rPr>
                <w:rFonts w:ascii="Calibri" w:hAnsi="Calibri" w:cs="Calibri"/>
              </w:rPr>
              <w:t>(s); and</w:t>
            </w:r>
          </w:p>
          <w:p w14:paraId="6AED3257" w14:textId="6447BDBE" w:rsidR="004F1A18" w:rsidRPr="008C3F9C" w:rsidRDefault="004F1A18" w:rsidP="004F1A18">
            <w:pPr>
              <w:pStyle w:val="ListParagraph"/>
              <w:numPr>
                <w:ilvl w:val="0"/>
                <w:numId w:val="5"/>
              </w:numPr>
              <w:spacing w:before="60" w:after="60"/>
              <w:ind w:left="720"/>
              <w:jc w:val="both"/>
              <w:rPr>
                <w:rFonts w:ascii="Calibri" w:hAnsi="Calibri" w:cs="Calibri"/>
              </w:rPr>
            </w:pPr>
            <w:r>
              <w:rPr>
                <w:rFonts w:ascii="Calibri" w:hAnsi="Calibri" w:cs="Calibri"/>
              </w:rPr>
              <w:t xml:space="preserve">The </w:t>
            </w:r>
            <w:r w:rsidR="00766FD0">
              <w:rPr>
                <w:rFonts w:ascii="Calibri" w:hAnsi="Calibri" w:cs="Calibri"/>
              </w:rPr>
              <w:t>location</w:t>
            </w:r>
            <w:r w:rsidR="00167945">
              <w:rPr>
                <w:rFonts w:ascii="Calibri" w:hAnsi="Calibri" w:cs="Calibri"/>
              </w:rPr>
              <w:t>(s)</w:t>
            </w:r>
            <w:r>
              <w:rPr>
                <w:rFonts w:ascii="Calibri" w:hAnsi="Calibri" w:cs="Calibri"/>
              </w:rPr>
              <w:t xml:space="preserve"> where </w:t>
            </w:r>
            <w:r w:rsidR="00B879AA">
              <w:rPr>
                <w:rFonts w:ascii="Calibri" w:hAnsi="Calibri" w:cs="Calibri"/>
              </w:rPr>
              <w:t>handrails</w:t>
            </w:r>
            <w:r w:rsidR="00766FD0" w:rsidRPr="00766FD0">
              <w:rPr>
                <w:rFonts w:ascii="Calibri" w:hAnsi="Calibri" w:cs="Calibri"/>
              </w:rPr>
              <w:t xml:space="preserve"> </w:t>
            </w:r>
            <w:r w:rsidR="00167945">
              <w:rPr>
                <w:rFonts w:ascii="Calibri" w:hAnsi="Calibri" w:cs="Calibri"/>
              </w:rPr>
              <w:t>are provided.</w:t>
            </w:r>
          </w:p>
        </w:tc>
      </w:tr>
      <w:tr w:rsidR="00AE7592" w:rsidRPr="00E10B62" w14:paraId="1B5AA616" w14:textId="77777777" w:rsidTr="00CB44AD">
        <w:tc>
          <w:tcPr>
            <w:tcW w:w="2250" w:type="dxa"/>
          </w:tcPr>
          <w:p w14:paraId="54A9CCFF" w14:textId="643A88A5" w:rsidR="00AE7592" w:rsidRDefault="00AE7592" w:rsidP="00B34FB2">
            <w:pPr>
              <w:rPr>
                <w:rFonts w:ascii="Calibri" w:hAnsi="Calibri" w:cs="Calibri"/>
              </w:rPr>
            </w:pPr>
          </w:p>
        </w:tc>
        <w:tc>
          <w:tcPr>
            <w:tcW w:w="6776" w:type="dxa"/>
          </w:tcPr>
          <w:p w14:paraId="02935CAD" w14:textId="77777777" w:rsidR="00246EA5" w:rsidRDefault="00246EA5" w:rsidP="002D7199">
            <w:pPr>
              <w:pStyle w:val="ListParagraph"/>
              <w:ind w:left="360"/>
              <w:jc w:val="both"/>
              <w:rPr>
                <w:rFonts w:ascii="Calibri" w:hAnsi="Calibri" w:cs="Calibri"/>
              </w:rPr>
            </w:pPr>
          </w:p>
          <w:p w14:paraId="34F44D42" w14:textId="178A9085" w:rsidR="00AE7592" w:rsidRDefault="00505E15" w:rsidP="00AE7592">
            <w:pPr>
              <w:pStyle w:val="ListParagraph"/>
              <w:numPr>
                <w:ilvl w:val="0"/>
                <w:numId w:val="3"/>
              </w:numPr>
              <w:jc w:val="both"/>
              <w:rPr>
                <w:rFonts w:ascii="Calibri" w:hAnsi="Calibri" w:cs="Calibri"/>
              </w:rPr>
            </w:pPr>
            <w:r>
              <w:rPr>
                <w:rFonts w:ascii="Calibri" w:hAnsi="Calibri" w:cs="Calibri"/>
              </w:rPr>
              <w:t>EFB</w:t>
            </w:r>
            <w:r w:rsidR="00755BDC">
              <w:rPr>
                <w:rFonts w:ascii="Calibri" w:hAnsi="Calibri" w:cs="Calibri"/>
              </w:rPr>
              <w:t>-A7a</w:t>
            </w:r>
            <w:r w:rsidR="00AE7592">
              <w:rPr>
                <w:rFonts w:ascii="Calibri" w:hAnsi="Calibri" w:cs="Calibri"/>
              </w:rPr>
              <w:t>_02</w:t>
            </w:r>
          </w:p>
          <w:p w14:paraId="6635ABB7" w14:textId="77777777" w:rsidR="00167945" w:rsidRDefault="00167945" w:rsidP="00167945">
            <w:pPr>
              <w:spacing w:before="60" w:after="60"/>
              <w:ind w:left="360"/>
              <w:jc w:val="both"/>
              <w:rPr>
                <w:rFonts w:ascii="Calibri" w:hAnsi="Calibri" w:cs="Calibri"/>
              </w:rPr>
            </w:pPr>
            <w:r>
              <w:rPr>
                <w:rFonts w:ascii="Calibri" w:hAnsi="Calibri" w:cs="Calibri"/>
              </w:rPr>
              <w:t>Provide drawing(s) and/ or sample photo(s)</w:t>
            </w:r>
            <w:bookmarkStart w:id="3" w:name="_Ref202454708"/>
            <w:r>
              <w:rPr>
                <w:rStyle w:val="FootnoteReference"/>
                <w:rFonts w:ascii="Calibri" w:hAnsi="Calibri" w:cs="Calibri"/>
              </w:rPr>
              <w:footnoteReference w:id="2"/>
            </w:r>
            <w:bookmarkEnd w:id="3"/>
            <w:r>
              <w:rPr>
                <w:rFonts w:ascii="Calibri" w:hAnsi="Calibri" w:cs="Calibri"/>
              </w:rPr>
              <w:t xml:space="preserve"> to demonstrate:</w:t>
            </w:r>
          </w:p>
          <w:p w14:paraId="112A35B2" w14:textId="4219A8FD" w:rsidR="00057BA7" w:rsidRPr="00A22B52" w:rsidRDefault="00B879AA" w:rsidP="00B879AA">
            <w:pPr>
              <w:pStyle w:val="ListParagraph"/>
              <w:numPr>
                <w:ilvl w:val="0"/>
                <w:numId w:val="6"/>
              </w:numPr>
              <w:spacing w:after="160" w:line="259" w:lineRule="auto"/>
              <w:jc w:val="both"/>
              <w:rPr>
                <w:rFonts w:ascii="Calibri" w:hAnsi="Calibri" w:cs="Calibri"/>
              </w:rPr>
            </w:pPr>
            <w:r>
              <w:rPr>
                <w:rFonts w:ascii="Calibri" w:hAnsi="Calibri" w:cs="Calibri"/>
              </w:rPr>
              <w:t>The height of the handrails is between 810 mm and 900 mm</w:t>
            </w:r>
            <w:r>
              <w:t xml:space="preserve"> </w:t>
            </w:r>
            <w:r w:rsidRPr="00B879AA">
              <w:rPr>
                <w:rFonts w:ascii="Calibri" w:hAnsi="Calibri" w:cs="Calibri"/>
              </w:rPr>
              <w:t>measured from the finished floor level to the top of the handrails</w:t>
            </w:r>
            <w:r>
              <w:rPr>
                <w:rFonts w:ascii="Calibri" w:hAnsi="Calibri" w:cs="Calibri"/>
              </w:rPr>
              <w:t>.</w:t>
            </w:r>
          </w:p>
        </w:tc>
      </w:tr>
      <w:tr w:rsidR="00B879AA" w:rsidRPr="00E10B62" w14:paraId="463DC581" w14:textId="77777777" w:rsidTr="00CB44AD">
        <w:tc>
          <w:tcPr>
            <w:tcW w:w="2250" w:type="dxa"/>
          </w:tcPr>
          <w:p w14:paraId="3F9FB79D" w14:textId="77777777" w:rsidR="00B879AA" w:rsidRDefault="00B879AA" w:rsidP="00B34FB2">
            <w:pPr>
              <w:rPr>
                <w:rFonts w:ascii="Calibri" w:hAnsi="Calibri" w:cs="Calibri"/>
              </w:rPr>
            </w:pPr>
          </w:p>
        </w:tc>
        <w:tc>
          <w:tcPr>
            <w:tcW w:w="6776" w:type="dxa"/>
          </w:tcPr>
          <w:p w14:paraId="25A43CFA" w14:textId="07EF7470" w:rsidR="00B879AA" w:rsidRDefault="00505E15" w:rsidP="00B879AA">
            <w:pPr>
              <w:pStyle w:val="ListParagraph"/>
              <w:numPr>
                <w:ilvl w:val="0"/>
                <w:numId w:val="3"/>
              </w:numPr>
              <w:jc w:val="both"/>
              <w:rPr>
                <w:rFonts w:ascii="Calibri" w:hAnsi="Calibri" w:cs="Calibri"/>
              </w:rPr>
            </w:pPr>
            <w:r>
              <w:rPr>
                <w:rFonts w:ascii="Calibri" w:hAnsi="Calibri" w:cs="Calibri"/>
              </w:rPr>
              <w:t>EFB</w:t>
            </w:r>
            <w:r w:rsidR="00B879AA">
              <w:rPr>
                <w:rFonts w:ascii="Calibri" w:hAnsi="Calibri" w:cs="Calibri"/>
              </w:rPr>
              <w:t>-A7a_0</w:t>
            </w:r>
            <w:r w:rsidR="00193F02">
              <w:rPr>
                <w:rFonts w:ascii="Calibri" w:hAnsi="Calibri" w:cs="Calibri"/>
              </w:rPr>
              <w:t>3</w:t>
            </w:r>
          </w:p>
          <w:p w14:paraId="28C4085B" w14:textId="63B048CD" w:rsidR="00B879AA" w:rsidRDefault="00B879AA" w:rsidP="00B879AA">
            <w:pPr>
              <w:spacing w:before="60" w:after="60"/>
              <w:ind w:left="360"/>
              <w:jc w:val="both"/>
              <w:rPr>
                <w:rFonts w:ascii="Calibri" w:hAnsi="Calibri" w:cs="Calibri"/>
              </w:rPr>
            </w:pPr>
            <w:r>
              <w:rPr>
                <w:rFonts w:ascii="Calibri" w:hAnsi="Calibri" w:cs="Calibri"/>
              </w:rPr>
              <w:t>Provide catalogue(s) and/ or sample photo(s)</w:t>
            </w:r>
            <w:r w:rsidR="00246EA5" w:rsidRPr="00246EA5">
              <w:rPr>
                <w:rFonts w:ascii="Calibri" w:hAnsi="Calibri" w:cs="Calibri"/>
                <w:vertAlign w:val="superscript"/>
              </w:rPr>
              <w:fldChar w:fldCharType="begin"/>
            </w:r>
            <w:r w:rsidR="00246EA5" w:rsidRPr="00246EA5">
              <w:rPr>
                <w:rFonts w:ascii="Calibri" w:hAnsi="Calibri" w:cs="Calibri"/>
                <w:vertAlign w:val="superscript"/>
              </w:rPr>
              <w:instrText xml:space="preserve"> NOTEREF _Ref202454708 \h </w:instrText>
            </w:r>
            <w:r w:rsidR="00246EA5">
              <w:rPr>
                <w:rFonts w:ascii="Calibri" w:hAnsi="Calibri" w:cs="Calibri"/>
                <w:vertAlign w:val="superscript"/>
              </w:rPr>
              <w:instrText xml:space="preserve"> \* MERGEFORMAT </w:instrText>
            </w:r>
            <w:r w:rsidR="00246EA5" w:rsidRPr="00246EA5">
              <w:rPr>
                <w:rFonts w:ascii="Calibri" w:hAnsi="Calibri" w:cs="Calibri"/>
                <w:vertAlign w:val="superscript"/>
              </w:rPr>
            </w:r>
            <w:r w:rsidR="00246EA5" w:rsidRPr="00246EA5">
              <w:rPr>
                <w:rFonts w:ascii="Calibri" w:hAnsi="Calibri" w:cs="Calibri"/>
                <w:vertAlign w:val="superscript"/>
              </w:rPr>
              <w:fldChar w:fldCharType="separate"/>
            </w:r>
            <w:r w:rsidR="00246EA5" w:rsidRPr="00246EA5">
              <w:rPr>
                <w:rFonts w:ascii="Calibri" w:hAnsi="Calibri" w:cs="Calibri"/>
                <w:vertAlign w:val="superscript"/>
              </w:rPr>
              <w:t>2</w:t>
            </w:r>
            <w:r w:rsidR="00246EA5" w:rsidRPr="00246EA5">
              <w:rPr>
                <w:rFonts w:ascii="Calibri" w:hAnsi="Calibri" w:cs="Calibri"/>
                <w:vertAlign w:val="superscript"/>
              </w:rPr>
              <w:fldChar w:fldCharType="end"/>
            </w:r>
            <w:r>
              <w:rPr>
                <w:rFonts w:ascii="Calibri" w:hAnsi="Calibri" w:cs="Calibri"/>
              </w:rPr>
              <w:t xml:space="preserve"> to demonstrate:</w:t>
            </w:r>
          </w:p>
          <w:p w14:paraId="6D53E324" w14:textId="274E17CD" w:rsidR="00B879AA" w:rsidRDefault="00B879AA" w:rsidP="00B879AA">
            <w:pPr>
              <w:pStyle w:val="ListParagraph"/>
              <w:numPr>
                <w:ilvl w:val="0"/>
                <w:numId w:val="11"/>
              </w:numPr>
              <w:spacing w:after="160" w:line="259" w:lineRule="auto"/>
              <w:jc w:val="both"/>
              <w:rPr>
                <w:rFonts w:ascii="Calibri" w:hAnsi="Calibri" w:cs="Calibri"/>
              </w:rPr>
            </w:pPr>
            <w:r>
              <w:rPr>
                <w:rFonts w:ascii="Calibri" w:hAnsi="Calibri" w:cs="Calibri"/>
              </w:rPr>
              <w:t xml:space="preserve">The handrails design to enhance grip (e.g. </w:t>
            </w:r>
            <w:r w:rsidRPr="00B879AA">
              <w:rPr>
                <w:rFonts w:ascii="Calibri" w:hAnsi="Calibri" w:cs="Calibri"/>
              </w:rPr>
              <w:t xml:space="preserve">plastic-coated surfaces, textured finishes, or made </w:t>
            </w:r>
            <w:r>
              <w:rPr>
                <w:rFonts w:ascii="Calibri" w:hAnsi="Calibri" w:cs="Calibri"/>
              </w:rPr>
              <w:t>of</w:t>
            </w:r>
            <w:r w:rsidRPr="00B879AA">
              <w:rPr>
                <w:rFonts w:ascii="Calibri" w:hAnsi="Calibri" w:cs="Calibri"/>
              </w:rPr>
              <w:t xml:space="preserve"> timber</w:t>
            </w:r>
            <w:r>
              <w:rPr>
                <w:rFonts w:ascii="Calibri" w:hAnsi="Calibri" w:cs="Calibri"/>
              </w:rPr>
              <w:t>).</w:t>
            </w:r>
          </w:p>
        </w:tc>
      </w:tr>
    </w:tbl>
    <w:p w14:paraId="382F8A98" w14:textId="78121836" w:rsidR="007631B8" w:rsidRDefault="007631B8" w:rsidP="00B34FB2">
      <w:pPr>
        <w:rPr>
          <w:rFonts w:ascii="Calibri" w:hAnsi="Calibri" w:cs="Calibri"/>
          <w:sz w:val="4"/>
          <w:szCs w:val="4"/>
        </w:rPr>
      </w:pPr>
    </w:p>
    <w:sectPr w:rsidR="007631B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2DF1" w14:textId="77777777" w:rsidR="00CB44AD" w:rsidRPr="006D5D05" w:rsidRDefault="00CB44AD" w:rsidP="00CB44AD">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2CB3FDBA" w14:textId="1F8C4D4F" w:rsidR="00FF50A5" w:rsidRPr="00AC1ACB" w:rsidRDefault="00FF50A5" w:rsidP="00FF50A5">
      <w:pPr>
        <w:pStyle w:val="FootnoteText"/>
        <w:jc w:val="both"/>
        <w:rPr>
          <w:rFonts w:ascii="Calibri" w:hAnsi="Calibri" w:cs="Calibri"/>
          <w:i/>
          <w:iCs/>
          <w:sz w:val="18"/>
          <w:szCs w:val="18"/>
          <w:lang w:val="en-US"/>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bookmarkStart w:id="0" w:name="_Hlk203117224"/>
      <w:bookmarkStart w:id="1" w:name="_Hlk203117225"/>
      <w:r w:rsidR="00AC1ACB" w:rsidRPr="00AC1ACB">
        <w:rPr>
          <w:rFonts w:ascii="Calibri" w:hAnsi="Calibri" w:cs="Calibri"/>
          <w:i/>
          <w:iCs/>
          <w:sz w:val="18"/>
          <w:szCs w:val="18"/>
        </w:rPr>
        <w:t xml:space="preserve"> </w:t>
      </w:r>
      <w:r w:rsidR="00AC1ACB" w:rsidRPr="00891E2B">
        <w:rPr>
          <w:rFonts w:ascii="Calibri" w:hAnsi="Calibri" w:cs="Calibri"/>
          <w:i/>
          <w:iCs/>
          <w:sz w:val="18"/>
          <w:szCs w:val="18"/>
        </w:rPr>
        <w:t>For detailed step-by-step guidance on determining the major access route, refer to Appendix B1.</w:t>
      </w:r>
      <w:bookmarkEnd w:id="0"/>
      <w:bookmarkEnd w:id="1"/>
    </w:p>
  </w:footnote>
  <w:footnote w:id="2">
    <w:p w14:paraId="6907BADF" w14:textId="45E09313" w:rsidR="00167945" w:rsidRPr="00664A74" w:rsidRDefault="00167945" w:rsidP="00B97672">
      <w:pPr>
        <w:pStyle w:val="FootnoteText"/>
        <w:jc w:val="both"/>
        <w:rPr>
          <w:rFonts w:ascii="Calibri" w:hAnsi="Calibri" w:cs="Calibri"/>
          <w:i/>
          <w:iCs/>
          <w:sz w:val="18"/>
          <w:szCs w:val="18"/>
        </w:rPr>
      </w:pPr>
      <w:r>
        <w:rPr>
          <w:rStyle w:val="FootnoteReference"/>
        </w:rPr>
        <w:footnoteRef/>
      </w:r>
      <w:r>
        <w:t xml:space="preserve"> </w:t>
      </w:r>
      <w:r w:rsidR="00B97672" w:rsidRPr="00B97672">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CB44AD" w:rsidRPr="00E10B62" w14:paraId="14D84AED" w14:textId="77777777" w:rsidTr="00B37497">
      <w:tc>
        <w:tcPr>
          <w:tcW w:w="3420" w:type="dxa"/>
        </w:tcPr>
        <w:p w14:paraId="181B5D05" w14:textId="77777777" w:rsidR="00CB44AD" w:rsidRPr="00E10B62" w:rsidRDefault="00CB44AD" w:rsidP="00CB44AD">
          <w:pPr>
            <w:pStyle w:val="Header"/>
            <w:rPr>
              <w:rFonts w:ascii="Calibri" w:hAnsi="Calibri" w:cs="Calibri"/>
              <w:b/>
              <w:bCs/>
            </w:rPr>
          </w:pPr>
          <w:bookmarkStart w:id="4" w:name="_Hlk202353574"/>
          <w:r>
            <w:rPr>
              <w:rFonts w:ascii="Arial" w:hAnsi="Arial" w:cs="Arial"/>
              <w:noProof/>
              <w:sz w:val="28"/>
              <w:szCs w:val="28"/>
            </w:rPr>
            <w:drawing>
              <wp:anchor distT="0" distB="0" distL="114300" distR="114300" simplePos="0" relativeHeight="251659264" behindDoc="0" locked="0" layoutInCell="1" allowOverlap="1" wp14:anchorId="4FDBE7BF" wp14:editId="4256759C">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6CCC4E0C" w14:textId="77777777" w:rsidR="00CB44AD" w:rsidRPr="006D5D05" w:rsidRDefault="00CB44AD" w:rsidP="00CB44AD">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74DB1C44" w14:textId="24BB52ED" w:rsidR="00CB44AD" w:rsidRPr="00E10B62" w:rsidRDefault="00CB44AD" w:rsidP="00CB44AD">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7a</w:t>
          </w:r>
        </w:p>
      </w:tc>
    </w:tr>
    <w:tr w:rsidR="00CB44AD" w:rsidRPr="00E10B62" w14:paraId="10EF855C" w14:textId="77777777" w:rsidTr="00B37497">
      <w:trPr>
        <w:trHeight w:val="204"/>
      </w:trPr>
      <w:tc>
        <w:tcPr>
          <w:tcW w:w="3420" w:type="dxa"/>
        </w:tcPr>
        <w:p w14:paraId="48BF2111" w14:textId="77777777" w:rsidR="00CB44AD" w:rsidRPr="00E10B62" w:rsidRDefault="00CB44AD" w:rsidP="00CB44AD">
          <w:pPr>
            <w:pStyle w:val="Header"/>
            <w:rPr>
              <w:rFonts w:ascii="Calibri" w:hAnsi="Calibri" w:cs="Calibri"/>
              <w:b/>
              <w:bCs/>
              <w:sz w:val="28"/>
              <w:szCs w:val="28"/>
            </w:rPr>
          </w:pPr>
        </w:p>
      </w:tc>
      <w:tc>
        <w:tcPr>
          <w:tcW w:w="5606" w:type="dxa"/>
        </w:tcPr>
        <w:p w14:paraId="67646124" w14:textId="77777777" w:rsidR="00CB44AD" w:rsidRPr="00E10B62" w:rsidRDefault="00CB44AD" w:rsidP="00CB44AD">
          <w:pPr>
            <w:pStyle w:val="Header"/>
            <w:ind w:left="252"/>
            <w:jc w:val="right"/>
            <w:rPr>
              <w:rFonts w:ascii="Calibri" w:hAnsi="Calibri" w:cs="Calibri"/>
            </w:rPr>
          </w:pPr>
        </w:p>
      </w:tc>
    </w:tr>
    <w:bookmarkEnd w:id="4"/>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936133668">
    <w:abstractNumId w:val="3"/>
  </w:num>
  <w:num w:numId="2" w16cid:durableId="2002196530">
    <w:abstractNumId w:val="9"/>
  </w:num>
  <w:num w:numId="3" w16cid:durableId="201720796">
    <w:abstractNumId w:val="6"/>
  </w:num>
  <w:num w:numId="4" w16cid:durableId="111942483">
    <w:abstractNumId w:val="10"/>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7"/>
  </w:num>
  <w:num w:numId="10" w16cid:durableId="2025090628">
    <w:abstractNumId w:val="5"/>
  </w:num>
  <w:num w:numId="11" w16cid:durableId="8159499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53C8D"/>
    <w:rsid w:val="000556FD"/>
    <w:rsid w:val="00057BA7"/>
    <w:rsid w:val="00096238"/>
    <w:rsid w:val="000C551E"/>
    <w:rsid w:val="000D2BBF"/>
    <w:rsid w:val="000D56F8"/>
    <w:rsid w:val="00154FC7"/>
    <w:rsid w:val="00162677"/>
    <w:rsid w:val="00167945"/>
    <w:rsid w:val="00193F02"/>
    <w:rsid w:val="001C5B87"/>
    <w:rsid w:val="00246EA5"/>
    <w:rsid w:val="00290FEA"/>
    <w:rsid w:val="002C103C"/>
    <w:rsid w:val="002D7199"/>
    <w:rsid w:val="002F1914"/>
    <w:rsid w:val="00334FCE"/>
    <w:rsid w:val="00361534"/>
    <w:rsid w:val="00374F63"/>
    <w:rsid w:val="00386F53"/>
    <w:rsid w:val="003B0D54"/>
    <w:rsid w:val="003F52A9"/>
    <w:rsid w:val="003F6708"/>
    <w:rsid w:val="004A40AB"/>
    <w:rsid w:val="004B09EC"/>
    <w:rsid w:val="004B7753"/>
    <w:rsid w:val="004C2D23"/>
    <w:rsid w:val="004E1312"/>
    <w:rsid w:val="004F1194"/>
    <w:rsid w:val="004F1A18"/>
    <w:rsid w:val="00505E15"/>
    <w:rsid w:val="005109DB"/>
    <w:rsid w:val="00537812"/>
    <w:rsid w:val="00544C24"/>
    <w:rsid w:val="00567743"/>
    <w:rsid w:val="005A6982"/>
    <w:rsid w:val="005B56F8"/>
    <w:rsid w:val="005C739C"/>
    <w:rsid w:val="005F1F37"/>
    <w:rsid w:val="00620FBE"/>
    <w:rsid w:val="006228C8"/>
    <w:rsid w:val="00625AC2"/>
    <w:rsid w:val="00657BC0"/>
    <w:rsid w:val="00661BF9"/>
    <w:rsid w:val="00664A74"/>
    <w:rsid w:val="0068242F"/>
    <w:rsid w:val="00731682"/>
    <w:rsid w:val="00742629"/>
    <w:rsid w:val="00747F17"/>
    <w:rsid w:val="00755BDC"/>
    <w:rsid w:val="007631B8"/>
    <w:rsid w:val="00766FD0"/>
    <w:rsid w:val="00767C3C"/>
    <w:rsid w:val="007B22AD"/>
    <w:rsid w:val="007B4B8E"/>
    <w:rsid w:val="00803AD9"/>
    <w:rsid w:val="00825C8C"/>
    <w:rsid w:val="0085511F"/>
    <w:rsid w:val="00864FB1"/>
    <w:rsid w:val="0088273E"/>
    <w:rsid w:val="008832F0"/>
    <w:rsid w:val="008C3F9C"/>
    <w:rsid w:val="0093713F"/>
    <w:rsid w:val="00944064"/>
    <w:rsid w:val="009A4C16"/>
    <w:rsid w:val="009C4E6A"/>
    <w:rsid w:val="009E2F6E"/>
    <w:rsid w:val="00A02E9C"/>
    <w:rsid w:val="00A1122C"/>
    <w:rsid w:val="00A22B52"/>
    <w:rsid w:val="00A55F16"/>
    <w:rsid w:val="00A830FF"/>
    <w:rsid w:val="00AC1ACB"/>
    <w:rsid w:val="00AE7592"/>
    <w:rsid w:val="00B00630"/>
    <w:rsid w:val="00B27589"/>
    <w:rsid w:val="00B34FB2"/>
    <w:rsid w:val="00B44882"/>
    <w:rsid w:val="00B879AA"/>
    <w:rsid w:val="00B87E84"/>
    <w:rsid w:val="00B97672"/>
    <w:rsid w:val="00B97FFC"/>
    <w:rsid w:val="00BC248C"/>
    <w:rsid w:val="00C661F3"/>
    <w:rsid w:val="00C76A6D"/>
    <w:rsid w:val="00C77BC8"/>
    <w:rsid w:val="00C8586B"/>
    <w:rsid w:val="00CB44AD"/>
    <w:rsid w:val="00CB7539"/>
    <w:rsid w:val="00CD19FA"/>
    <w:rsid w:val="00CF4A3F"/>
    <w:rsid w:val="00D1379D"/>
    <w:rsid w:val="00D74C10"/>
    <w:rsid w:val="00DC3B38"/>
    <w:rsid w:val="00DC5303"/>
    <w:rsid w:val="00DF12E9"/>
    <w:rsid w:val="00DF4BBD"/>
    <w:rsid w:val="00E013E9"/>
    <w:rsid w:val="00E10B62"/>
    <w:rsid w:val="00E2638A"/>
    <w:rsid w:val="00E36D03"/>
    <w:rsid w:val="00E648B1"/>
    <w:rsid w:val="00F36E60"/>
    <w:rsid w:val="00F452B7"/>
    <w:rsid w:val="00F55CC7"/>
    <w:rsid w:val="00F572EF"/>
    <w:rsid w:val="00F74784"/>
    <w:rsid w:val="00F856AC"/>
    <w:rsid w:val="00FB0EC3"/>
    <w:rsid w:val="00FE2732"/>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15</cp:revision>
  <cp:lastPrinted>2025-06-23T03:16:00Z</cp:lastPrinted>
  <dcterms:created xsi:type="dcterms:W3CDTF">2025-06-10T02:56:00Z</dcterms:created>
  <dcterms:modified xsi:type="dcterms:W3CDTF">2025-07-18T03:12:00Z</dcterms:modified>
</cp:coreProperties>
</file>